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11" w:rsidRDefault="00454811"/>
    <w:p w:rsidR="0094762F" w:rsidRDefault="0094762F"/>
    <w:p w:rsidR="0094762F" w:rsidRDefault="0094762F">
      <w:bookmarkStart w:id="0" w:name="_GoBack"/>
      <w:r>
        <w:rPr>
          <w:noProof/>
          <w:lang w:eastAsia="hu-HU"/>
        </w:rPr>
        <w:drawing>
          <wp:inline distT="0" distB="0" distL="0" distR="0" wp14:anchorId="5D4D7D84" wp14:editId="30962D5D">
            <wp:extent cx="7991475" cy="449520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96876" cy="449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762F" w:rsidSect="0094762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62F"/>
    <w:rsid w:val="00454811"/>
    <w:rsid w:val="0094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E3203-77E7-4C9F-8902-9C5AF2278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Juhászné Farkas Matild</dc:creator>
  <cp:keywords/>
  <dc:description/>
  <cp:lastModifiedBy>Juhászné Farkas Matild</cp:lastModifiedBy>
  <cp:revision>1</cp:revision>
  <dcterms:created xsi:type="dcterms:W3CDTF">2019-03-19T12:11:00Z</dcterms:created>
  <dcterms:modified xsi:type="dcterms:W3CDTF">2019-03-19T12:13:00Z</dcterms:modified>
</cp:coreProperties>
</file>